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ADED8" w14:textId="77777777" w:rsidR="00827039" w:rsidRDefault="00827039"/>
    <w:p w14:paraId="1D4408B8" w14:textId="77777777" w:rsidR="00A25936" w:rsidRPr="00A25936" w:rsidRDefault="00A25936" w:rsidP="00A25936">
      <w:pPr>
        <w:spacing w:after="72" w:line="288" w:lineRule="atLeast"/>
        <w:textAlignment w:val="baseline"/>
        <w:outlineLvl w:val="0"/>
        <w:rPr>
          <w:rFonts w:ascii="Helvetica" w:eastAsia="Times New Roman" w:hAnsi="Helvetica" w:cs="Helvetica"/>
          <w:b/>
          <w:bCs/>
          <w:color w:val="699E03"/>
          <w:kern w:val="36"/>
          <w:sz w:val="36"/>
          <w:szCs w:val="36"/>
          <w:lang w:val="en-CA" w:eastAsia="en-CA"/>
        </w:rPr>
      </w:pPr>
      <w:r w:rsidRPr="00A25936">
        <w:rPr>
          <w:rFonts w:ascii="Helvetica" w:eastAsia="Times New Roman" w:hAnsi="Helvetica" w:cs="Helvetica"/>
          <w:b/>
          <w:bCs/>
          <w:color w:val="699E03"/>
          <w:kern w:val="36"/>
          <w:sz w:val="36"/>
          <w:szCs w:val="36"/>
          <w:lang w:val="en-CA" w:eastAsia="en-CA"/>
        </w:rPr>
        <w:t>Aligning Volunteer Engagement to the Vision, Mission, and Strategic Plan of Your Organization</w:t>
      </w:r>
    </w:p>
    <w:p w14:paraId="560F453F" w14:textId="77777777" w:rsidR="00A25936" w:rsidRPr="00A25936" w:rsidRDefault="00A25936" w:rsidP="00A25936">
      <w:pPr>
        <w:spacing w:after="0" w:line="240" w:lineRule="atLeast"/>
        <w:textAlignment w:val="baseline"/>
        <w:rPr>
          <w:rFonts w:ascii="inherit" w:eastAsia="Times New Roman" w:hAnsi="inherit" w:cs="Times New Roman"/>
          <w:i/>
          <w:iCs/>
          <w:color w:val="666666"/>
          <w:sz w:val="18"/>
          <w:szCs w:val="18"/>
          <w:lang w:val="en-CA" w:eastAsia="en-CA"/>
        </w:rPr>
      </w:pPr>
      <w:r w:rsidRPr="00A25936">
        <w:rPr>
          <w:rFonts w:ascii="inherit" w:eastAsia="Times New Roman" w:hAnsi="inherit" w:cs="Times New Roman"/>
          <w:i/>
          <w:iCs/>
          <w:color w:val="666666"/>
          <w:sz w:val="18"/>
          <w:szCs w:val="18"/>
          <w:bdr w:val="none" w:sz="0" w:space="0" w:color="auto" w:frame="1"/>
          <w:lang w:val="en-CA" w:eastAsia="en-CA"/>
        </w:rPr>
        <w:t>by </w:t>
      </w:r>
      <w:hyperlink r:id="rId5" w:tooltip="View all posts by Tessa Srebro" w:history="1">
        <w:r w:rsidRPr="00A25936">
          <w:rPr>
            <w:rFonts w:ascii="inherit" w:eastAsia="Times New Roman" w:hAnsi="inherit" w:cs="Times New Roman"/>
            <w:b/>
            <w:bCs/>
            <w:i/>
            <w:iCs/>
            <w:color w:val="699E03"/>
            <w:sz w:val="18"/>
            <w:szCs w:val="18"/>
            <w:u w:val="single"/>
            <w:bdr w:val="none" w:sz="0" w:space="0" w:color="auto" w:frame="1"/>
            <w:lang w:val="en-CA" w:eastAsia="en-CA"/>
          </w:rPr>
          <w:t xml:space="preserve">Tessa </w:t>
        </w:r>
        <w:proofErr w:type="spellStart"/>
        <w:r w:rsidRPr="00A25936">
          <w:rPr>
            <w:rFonts w:ascii="inherit" w:eastAsia="Times New Roman" w:hAnsi="inherit" w:cs="Times New Roman"/>
            <w:b/>
            <w:bCs/>
            <w:i/>
            <w:iCs/>
            <w:color w:val="699E03"/>
            <w:sz w:val="18"/>
            <w:szCs w:val="18"/>
            <w:u w:val="single"/>
            <w:bdr w:val="none" w:sz="0" w:space="0" w:color="auto" w:frame="1"/>
            <w:lang w:val="en-CA" w:eastAsia="en-CA"/>
          </w:rPr>
          <w:t>Srebro</w:t>
        </w:r>
        <w:proofErr w:type="spellEnd"/>
      </w:hyperlink>
      <w:r w:rsidRPr="00A25936">
        <w:rPr>
          <w:rFonts w:ascii="inherit" w:eastAsia="Times New Roman" w:hAnsi="inherit" w:cs="Times New Roman"/>
          <w:i/>
          <w:iCs/>
          <w:color w:val="666666"/>
          <w:sz w:val="18"/>
          <w:szCs w:val="18"/>
          <w:lang w:val="en-CA" w:eastAsia="en-CA"/>
        </w:rPr>
        <w:t> </w:t>
      </w:r>
      <w:r w:rsidRPr="00A25936">
        <w:rPr>
          <w:rFonts w:ascii="inherit" w:eastAsia="Times New Roman" w:hAnsi="inherit" w:cs="Times New Roman"/>
          <w:i/>
          <w:iCs/>
          <w:color w:val="666666"/>
          <w:sz w:val="18"/>
          <w:szCs w:val="18"/>
          <w:bdr w:val="none" w:sz="0" w:space="0" w:color="auto" w:frame="1"/>
          <w:lang w:val="en-CA" w:eastAsia="en-CA"/>
        </w:rPr>
        <w:t>posted on </w:t>
      </w:r>
      <w:hyperlink r:id="rId6" w:tooltip="1:01 pm" w:history="1">
        <w:r w:rsidRPr="00A25936">
          <w:rPr>
            <w:rFonts w:ascii="inherit" w:eastAsia="Times New Roman" w:hAnsi="inherit" w:cs="Times New Roman"/>
            <w:b/>
            <w:bCs/>
            <w:i/>
            <w:iCs/>
            <w:color w:val="699E03"/>
            <w:sz w:val="18"/>
            <w:szCs w:val="18"/>
            <w:u w:val="single"/>
            <w:bdr w:val="none" w:sz="0" w:space="0" w:color="auto" w:frame="1"/>
            <w:lang w:val="en-CA" w:eastAsia="en-CA"/>
          </w:rPr>
          <w:t>April 28, 2016</w:t>
        </w:r>
      </w:hyperlink>
    </w:p>
    <w:p w14:paraId="22E069E4" w14:textId="77777777" w:rsidR="00A25936" w:rsidRPr="00A25936" w:rsidRDefault="00A25936" w:rsidP="00A25936">
      <w:pPr>
        <w:spacing w:after="0" w:line="240" w:lineRule="atLeast"/>
        <w:textAlignment w:val="baseline"/>
        <w:rPr>
          <w:rFonts w:ascii="inherit" w:eastAsia="Times New Roman" w:hAnsi="inherit" w:cs="Times New Roman"/>
          <w:i/>
          <w:iCs/>
          <w:color w:val="666666"/>
          <w:sz w:val="18"/>
          <w:szCs w:val="18"/>
          <w:lang w:val="en-CA" w:eastAsia="en-CA"/>
        </w:rPr>
      </w:pPr>
      <w:r w:rsidRPr="00A25936">
        <w:rPr>
          <w:rFonts w:ascii="inherit" w:eastAsia="Times New Roman" w:hAnsi="inherit" w:cs="Times New Roman"/>
          <w:i/>
          <w:iCs/>
          <w:color w:val="666666"/>
          <w:sz w:val="18"/>
          <w:szCs w:val="18"/>
          <w:lang w:val="en-CA" w:eastAsia="en-CA"/>
        </w:rPr>
        <w:t>Posted in </w:t>
      </w:r>
      <w:hyperlink r:id="rId7" w:history="1">
        <w:r w:rsidRPr="00A25936">
          <w:rPr>
            <w:rFonts w:ascii="inherit" w:eastAsia="Times New Roman" w:hAnsi="inherit" w:cs="Times New Roman"/>
            <w:b/>
            <w:bCs/>
            <w:i/>
            <w:iCs/>
            <w:color w:val="699E03"/>
            <w:sz w:val="18"/>
            <w:szCs w:val="18"/>
            <w:u w:val="single"/>
            <w:bdr w:val="none" w:sz="0" w:space="0" w:color="auto" w:frame="1"/>
            <w:lang w:val="en-CA" w:eastAsia="en-CA"/>
          </w:rPr>
          <w:t>volunteer management</w:t>
        </w:r>
      </w:hyperlink>
    </w:p>
    <w:p w14:paraId="164B07CD" w14:textId="77777777" w:rsidR="00A25936" w:rsidRPr="00A25936" w:rsidRDefault="00A25936" w:rsidP="00A25936">
      <w:pPr>
        <w:shd w:val="clear" w:color="auto" w:fill="FFFFFF"/>
        <w:spacing w:after="0" w:line="341" w:lineRule="atLeast"/>
        <w:textAlignment w:val="baseline"/>
        <w:rPr>
          <w:rFonts w:ascii="inherit" w:eastAsia="Times New Roman" w:hAnsi="inherit" w:cs="Helvetica"/>
          <w:color w:val="373737"/>
          <w:sz w:val="21"/>
          <w:szCs w:val="21"/>
          <w:lang w:val="en-CA" w:eastAsia="en-CA"/>
        </w:rPr>
      </w:pPr>
      <w:r w:rsidRPr="00A25936">
        <w:rPr>
          <w:rFonts w:ascii="inherit" w:eastAsia="Times New Roman" w:hAnsi="inherit" w:cs="Helvetica"/>
          <w:b/>
          <w:bCs/>
          <w:color w:val="373737"/>
          <w:sz w:val="21"/>
          <w:szCs w:val="21"/>
          <w:bdr w:val="none" w:sz="0" w:space="0" w:color="auto" w:frame="1"/>
          <w:lang w:val="en-CA" w:eastAsia="en-CA"/>
        </w:rPr>
        <w:t xml:space="preserve">Guest post by Michael </w:t>
      </w:r>
      <w:proofErr w:type="spellStart"/>
      <w:r w:rsidRPr="00A25936">
        <w:rPr>
          <w:rFonts w:ascii="inherit" w:eastAsia="Times New Roman" w:hAnsi="inherit" w:cs="Helvetica"/>
          <w:b/>
          <w:bCs/>
          <w:color w:val="373737"/>
          <w:sz w:val="21"/>
          <w:szCs w:val="21"/>
          <w:bdr w:val="none" w:sz="0" w:space="0" w:color="auto" w:frame="1"/>
          <w:lang w:val="en-CA" w:eastAsia="en-CA"/>
        </w:rPr>
        <w:t>Fliess</w:t>
      </w:r>
      <w:proofErr w:type="spellEnd"/>
    </w:p>
    <w:p w14:paraId="5777113F" w14:textId="77777777" w:rsidR="00A25936" w:rsidRPr="00A25936" w:rsidRDefault="00A25936" w:rsidP="00A25936">
      <w:pPr>
        <w:shd w:val="clear" w:color="auto" w:fill="FFFFFF"/>
        <w:spacing w:after="0" w:line="341" w:lineRule="atLeast"/>
        <w:textAlignment w:val="baseline"/>
        <w:rPr>
          <w:rFonts w:ascii="inherit" w:eastAsia="Times New Roman" w:hAnsi="inherit" w:cs="Helvetica"/>
          <w:color w:val="373737"/>
          <w:sz w:val="21"/>
          <w:szCs w:val="21"/>
          <w:lang w:val="en-CA" w:eastAsia="en-CA"/>
        </w:rPr>
      </w:pPr>
      <w:r w:rsidRPr="00A25936">
        <w:rPr>
          <w:rFonts w:ascii="inherit" w:eastAsia="Times New Roman" w:hAnsi="inherit" w:cs="Helvetica"/>
          <w:noProof/>
          <w:color w:val="373737"/>
          <w:sz w:val="21"/>
          <w:szCs w:val="21"/>
          <w:lang w:val="en-CA" w:eastAsia="en-CA"/>
        </w:rPr>
        <w:drawing>
          <wp:inline distT="0" distB="0" distL="0" distR="0" wp14:anchorId="4ED754F2" wp14:editId="35E2A666">
            <wp:extent cx="2948940" cy="3810000"/>
            <wp:effectExtent l="0" t="0" r="3810" b="0"/>
            <wp:docPr id="1" name="Picture 1" descr="Measuring the Impact of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suring the Impact of Voluntee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8940" cy="3810000"/>
                    </a:xfrm>
                    <a:prstGeom prst="rect">
                      <a:avLst/>
                    </a:prstGeom>
                    <a:noFill/>
                    <a:ln>
                      <a:noFill/>
                    </a:ln>
                  </pic:spPr>
                </pic:pic>
              </a:graphicData>
            </a:graphic>
          </wp:inline>
        </w:drawing>
      </w:r>
      <w:r w:rsidRPr="00A25936">
        <w:rPr>
          <w:rFonts w:ascii="inherit" w:eastAsia="Times New Roman" w:hAnsi="inherit" w:cs="Helvetica"/>
          <w:color w:val="373737"/>
          <w:sz w:val="21"/>
          <w:szCs w:val="21"/>
          <w:lang w:val="en-CA" w:eastAsia="en-CA"/>
        </w:rPr>
        <w:t>Many leaders of volunteers agree that when volunteers are </w:t>
      </w:r>
      <w:r w:rsidRPr="00A25936">
        <w:rPr>
          <w:rFonts w:ascii="inherit" w:eastAsia="Times New Roman" w:hAnsi="inherit" w:cs="Helvetica"/>
          <w:i/>
          <w:iCs/>
          <w:color w:val="373737"/>
          <w:sz w:val="21"/>
          <w:szCs w:val="21"/>
          <w:bdr w:val="none" w:sz="0" w:space="0" w:color="auto" w:frame="1"/>
          <w:lang w:val="en-CA" w:eastAsia="en-CA"/>
        </w:rPr>
        <w:t>fully engaged</w:t>
      </w:r>
      <w:r w:rsidRPr="00A25936">
        <w:rPr>
          <w:rFonts w:ascii="inherit" w:eastAsia="Times New Roman" w:hAnsi="inherit" w:cs="Helvetica"/>
          <w:color w:val="373737"/>
          <w:sz w:val="21"/>
          <w:szCs w:val="21"/>
          <w:lang w:val="en-CA" w:eastAsia="en-CA"/>
        </w:rPr>
        <w:t xml:space="preserve">, both the organization and the clients or </w:t>
      </w:r>
      <w:proofErr w:type="gramStart"/>
      <w:r w:rsidRPr="00A25936">
        <w:rPr>
          <w:rFonts w:ascii="inherit" w:eastAsia="Times New Roman" w:hAnsi="inherit" w:cs="Helvetica"/>
          <w:color w:val="373737"/>
          <w:sz w:val="21"/>
          <w:szCs w:val="21"/>
          <w:lang w:val="en-CA" w:eastAsia="en-CA"/>
        </w:rPr>
        <w:t>cause</w:t>
      </w:r>
      <w:proofErr w:type="gramEnd"/>
      <w:r w:rsidRPr="00A25936">
        <w:rPr>
          <w:rFonts w:ascii="inherit" w:eastAsia="Times New Roman" w:hAnsi="inherit" w:cs="Helvetica"/>
          <w:color w:val="373737"/>
          <w:sz w:val="21"/>
          <w:szCs w:val="21"/>
          <w:lang w:val="en-CA" w:eastAsia="en-CA"/>
        </w:rPr>
        <w:t xml:space="preserve"> they represent benefit.</w:t>
      </w:r>
    </w:p>
    <w:p w14:paraId="0DDD8C8F" w14:textId="77777777" w:rsidR="00A25936" w:rsidRPr="00A25936" w:rsidRDefault="00A25936" w:rsidP="00A25936">
      <w:pPr>
        <w:shd w:val="clear" w:color="auto" w:fill="FFFFFF"/>
        <w:spacing w:after="0" w:line="341" w:lineRule="atLeast"/>
        <w:textAlignment w:val="baseline"/>
        <w:rPr>
          <w:rFonts w:ascii="inherit" w:eastAsia="Times New Roman" w:hAnsi="inherit" w:cs="Helvetica"/>
          <w:color w:val="373737"/>
          <w:sz w:val="21"/>
          <w:szCs w:val="21"/>
          <w:lang w:val="en-CA" w:eastAsia="en-CA"/>
        </w:rPr>
      </w:pPr>
      <w:r w:rsidRPr="00A25936">
        <w:rPr>
          <w:rFonts w:ascii="inherit" w:eastAsia="Times New Roman" w:hAnsi="inherit" w:cs="Helvetica"/>
          <w:color w:val="373737"/>
          <w:sz w:val="21"/>
          <w:szCs w:val="21"/>
          <w:lang w:val="en-CA" w:eastAsia="en-CA"/>
        </w:rPr>
        <w:t>Being “fully engaged” can mean different things to volunteers. However, in a </w:t>
      </w:r>
      <w:hyperlink r:id="rId9" w:tgtFrame="_blank" w:history="1">
        <w:r w:rsidRPr="00A25936">
          <w:rPr>
            <w:rFonts w:ascii="inherit" w:eastAsia="Times New Roman" w:hAnsi="inherit" w:cs="Helvetica"/>
            <w:color w:val="699E03"/>
            <w:sz w:val="21"/>
            <w:szCs w:val="21"/>
            <w:u w:val="single"/>
            <w:bdr w:val="none" w:sz="0" w:space="0" w:color="auto" w:frame="1"/>
            <w:lang w:val="en-CA" w:eastAsia="en-CA"/>
          </w:rPr>
          <w:t>2013 recognition study</w:t>
        </w:r>
      </w:hyperlink>
      <w:r w:rsidRPr="00A25936">
        <w:rPr>
          <w:rFonts w:ascii="inherit" w:eastAsia="Times New Roman" w:hAnsi="inherit" w:cs="Helvetica"/>
          <w:color w:val="373737"/>
          <w:sz w:val="21"/>
          <w:szCs w:val="21"/>
          <w:lang w:val="en-CA" w:eastAsia="en-CA"/>
        </w:rPr>
        <w:t> conducted by Volunteer Canada, volunteers rated “wanting to know how their work has made an impact” as the most important way they could be recognized for their contribution.</w:t>
      </w:r>
    </w:p>
    <w:p w14:paraId="0766084B" w14:textId="77777777" w:rsidR="00A25936" w:rsidRPr="00A25936" w:rsidRDefault="00A25936" w:rsidP="00A25936">
      <w:pPr>
        <w:shd w:val="clear" w:color="auto" w:fill="FFFFFF"/>
        <w:spacing w:after="0" w:line="341" w:lineRule="atLeast"/>
        <w:textAlignment w:val="baseline"/>
        <w:rPr>
          <w:rFonts w:ascii="inherit" w:eastAsia="Times New Roman" w:hAnsi="inherit" w:cs="Helvetica"/>
          <w:color w:val="373737"/>
          <w:sz w:val="21"/>
          <w:szCs w:val="21"/>
          <w:lang w:val="en-CA" w:eastAsia="en-CA"/>
        </w:rPr>
      </w:pPr>
      <w:r w:rsidRPr="00A25936">
        <w:rPr>
          <w:rFonts w:ascii="inherit" w:eastAsia="Times New Roman" w:hAnsi="inherit" w:cs="Helvetica"/>
          <w:color w:val="373737"/>
          <w:sz w:val="21"/>
          <w:szCs w:val="21"/>
          <w:lang w:val="en-CA" w:eastAsia="en-CA"/>
        </w:rPr>
        <w:t xml:space="preserve">How do leaders of volunteers ensure volunteers know their work has made a difference? As explained in the </w:t>
      </w:r>
      <w:proofErr w:type="spellStart"/>
      <w:proofErr w:type="gramStart"/>
      <w:r w:rsidRPr="00A25936">
        <w:rPr>
          <w:rFonts w:ascii="inherit" w:eastAsia="Times New Roman" w:hAnsi="inherit" w:cs="Helvetica"/>
          <w:color w:val="373737"/>
          <w:sz w:val="21"/>
          <w:szCs w:val="21"/>
          <w:lang w:val="en-CA" w:eastAsia="en-CA"/>
        </w:rPr>
        <w:t>book,</w:t>
      </w:r>
      <w:r w:rsidRPr="00A25936">
        <w:rPr>
          <w:rFonts w:ascii="inherit" w:eastAsia="Times New Roman" w:hAnsi="inherit" w:cs="Helvetica"/>
          <w:i/>
          <w:iCs/>
          <w:color w:val="373737"/>
          <w:sz w:val="21"/>
          <w:szCs w:val="21"/>
          <w:bdr w:val="none" w:sz="0" w:space="0" w:color="auto" w:frame="1"/>
          <w:lang w:val="en-CA" w:eastAsia="en-CA"/>
        </w:rPr>
        <w:t>Measuring</w:t>
      </w:r>
      <w:proofErr w:type="spellEnd"/>
      <w:proofErr w:type="gramEnd"/>
      <w:r w:rsidRPr="00A25936">
        <w:rPr>
          <w:rFonts w:ascii="inherit" w:eastAsia="Times New Roman" w:hAnsi="inherit" w:cs="Helvetica"/>
          <w:i/>
          <w:iCs/>
          <w:color w:val="373737"/>
          <w:sz w:val="21"/>
          <w:szCs w:val="21"/>
          <w:bdr w:val="none" w:sz="0" w:space="0" w:color="auto" w:frame="1"/>
          <w:lang w:val="en-CA" w:eastAsia="en-CA"/>
        </w:rPr>
        <w:t xml:space="preserve"> the Impact of Volunteers</w:t>
      </w:r>
      <w:r w:rsidRPr="00A25936">
        <w:rPr>
          <w:rFonts w:ascii="inherit" w:eastAsia="Times New Roman" w:hAnsi="inherit" w:cs="Helvetica"/>
          <w:color w:val="373737"/>
          <w:sz w:val="21"/>
          <w:szCs w:val="21"/>
          <w:lang w:val="en-CA" w:eastAsia="en-CA"/>
        </w:rPr>
        <w:t xml:space="preserve">, co-authored by me, Christine </w:t>
      </w:r>
      <w:proofErr w:type="spellStart"/>
      <w:r w:rsidRPr="00A25936">
        <w:rPr>
          <w:rFonts w:ascii="inherit" w:eastAsia="Times New Roman" w:hAnsi="inherit" w:cs="Helvetica"/>
          <w:color w:val="373737"/>
          <w:sz w:val="21"/>
          <w:szCs w:val="21"/>
          <w:lang w:val="en-CA" w:eastAsia="en-CA"/>
        </w:rPr>
        <w:t>Burych</w:t>
      </w:r>
      <w:proofErr w:type="spellEnd"/>
      <w:r w:rsidRPr="00A25936">
        <w:rPr>
          <w:rFonts w:ascii="inherit" w:eastAsia="Times New Roman" w:hAnsi="inherit" w:cs="Helvetica"/>
          <w:color w:val="373737"/>
          <w:sz w:val="21"/>
          <w:szCs w:val="21"/>
          <w:lang w:val="en-CA" w:eastAsia="en-CA"/>
        </w:rPr>
        <w:t xml:space="preserve">, Alison </w:t>
      </w:r>
      <w:proofErr w:type="spellStart"/>
      <w:r w:rsidRPr="00A25936">
        <w:rPr>
          <w:rFonts w:ascii="inherit" w:eastAsia="Times New Roman" w:hAnsi="inherit" w:cs="Helvetica"/>
          <w:color w:val="373737"/>
          <w:sz w:val="21"/>
          <w:szCs w:val="21"/>
          <w:lang w:val="en-CA" w:eastAsia="en-CA"/>
        </w:rPr>
        <w:t>Caird</w:t>
      </w:r>
      <w:proofErr w:type="spellEnd"/>
      <w:r w:rsidRPr="00A25936">
        <w:rPr>
          <w:rFonts w:ascii="inherit" w:eastAsia="Times New Roman" w:hAnsi="inherit" w:cs="Helvetica"/>
          <w:color w:val="373737"/>
          <w:sz w:val="21"/>
          <w:szCs w:val="21"/>
          <w:lang w:val="en-CA" w:eastAsia="en-CA"/>
        </w:rPr>
        <w:t xml:space="preserve">, Joanne Fine </w:t>
      </w:r>
      <w:proofErr w:type="spellStart"/>
      <w:r w:rsidRPr="00A25936">
        <w:rPr>
          <w:rFonts w:ascii="inherit" w:eastAsia="Times New Roman" w:hAnsi="inherit" w:cs="Helvetica"/>
          <w:color w:val="373737"/>
          <w:sz w:val="21"/>
          <w:szCs w:val="21"/>
          <w:lang w:val="en-CA" w:eastAsia="en-CA"/>
        </w:rPr>
        <w:t>Schwebel</w:t>
      </w:r>
      <w:proofErr w:type="spellEnd"/>
      <w:r w:rsidRPr="00A25936">
        <w:rPr>
          <w:rFonts w:ascii="inherit" w:eastAsia="Times New Roman" w:hAnsi="inherit" w:cs="Helvetica"/>
          <w:color w:val="373737"/>
          <w:sz w:val="21"/>
          <w:szCs w:val="21"/>
          <w:lang w:val="en-CA" w:eastAsia="en-CA"/>
        </w:rPr>
        <w:t xml:space="preserve">, and Heather </w:t>
      </w:r>
      <w:proofErr w:type="spellStart"/>
      <w:r w:rsidRPr="00A25936">
        <w:rPr>
          <w:rFonts w:ascii="inherit" w:eastAsia="Times New Roman" w:hAnsi="inherit" w:cs="Helvetica"/>
          <w:color w:val="373737"/>
          <w:sz w:val="21"/>
          <w:szCs w:val="21"/>
          <w:lang w:val="en-CA" w:eastAsia="en-CA"/>
        </w:rPr>
        <w:t>Hardie</w:t>
      </w:r>
      <w:proofErr w:type="spellEnd"/>
      <w:r w:rsidRPr="00A25936">
        <w:rPr>
          <w:rFonts w:ascii="inherit" w:eastAsia="Times New Roman" w:hAnsi="inherit" w:cs="Helvetica"/>
          <w:color w:val="373737"/>
          <w:sz w:val="21"/>
          <w:szCs w:val="21"/>
          <w:lang w:val="en-CA" w:eastAsia="en-CA"/>
        </w:rPr>
        <w:t>, an important strategy to begin with is aligning volunteer roles with the vision, mission and strategic plan of the organization. When volunteers know their work is integral to the mission, they are more apt to feel truly part of the team, which builds a stronger commitment to your organization.</w:t>
      </w:r>
    </w:p>
    <w:p w14:paraId="7058DD84" w14:textId="77777777" w:rsidR="00A25936" w:rsidRPr="00A25936" w:rsidRDefault="00A25936" w:rsidP="00A25936">
      <w:pPr>
        <w:shd w:val="clear" w:color="auto" w:fill="FFFFFF"/>
        <w:spacing w:after="0" w:line="341" w:lineRule="atLeast"/>
        <w:textAlignment w:val="baseline"/>
        <w:rPr>
          <w:rFonts w:ascii="inherit" w:eastAsia="Times New Roman" w:hAnsi="inherit" w:cs="Helvetica"/>
          <w:color w:val="373737"/>
          <w:sz w:val="21"/>
          <w:szCs w:val="21"/>
          <w:lang w:val="en-CA" w:eastAsia="en-CA"/>
        </w:rPr>
      </w:pPr>
      <w:r w:rsidRPr="00A25936">
        <w:rPr>
          <w:rFonts w:ascii="inherit" w:eastAsia="Times New Roman" w:hAnsi="inherit" w:cs="Helvetica"/>
          <w:b/>
          <w:bCs/>
          <w:color w:val="373737"/>
          <w:sz w:val="21"/>
          <w:szCs w:val="21"/>
          <w:bdr w:val="none" w:sz="0" w:space="0" w:color="auto" w:frame="1"/>
          <w:lang w:val="en-CA" w:eastAsia="en-CA"/>
        </w:rPr>
        <w:t>Six important steps to creating alignment include:</w:t>
      </w:r>
    </w:p>
    <w:p w14:paraId="1C36FA9B" w14:textId="77777777" w:rsidR="00A25936" w:rsidRPr="00A25936" w:rsidRDefault="00A25936" w:rsidP="00A25936">
      <w:pPr>
        <w:numPr>
          <w:ilvl w:val="0"/>
          <w:numId w:val="1"/>
        </w:numPr>
        <w:shd w:val="clear" w:color="auto" w:fill="FFFFFF"/>
        <w:spacing w:after="0" w:line="341" w:lineRule="atLeast"/>
        <w:ind w:left="600"/>
        <w:textAlignment w:val="baseline"/>
        <w:rPr>
          <w:rFonts w:ascii="inherit" w:eastAsia="Times New Roman" w:hAnsi="inherit" w:cs="Helvetica"/>
          <w:b/>
          <w:bCs/>
          <w:color w:val="373737"/>
          <w:sz w:val="21"/>
          <w:szCs w:val="21"/>
          <w:lang w:val="en-CA" w:eastAsia="en-CA"/>
        </w:rPr>
      </w:pPr>
      <w:r w:rsidRPr="00A25936">
        <w:rPr>
          <w:rFonts w:ascii="inherit" w:eastAsia="Times New Roman" w:hAnsi="inherit" w:cs="Helvetica"/>
          <w:b/>
          <w:bCs/>
          <w:color w:val="373737"/>
          <w:sz w:val="21"/>
          <w:szCs w:val="21"/>
          <w:bdr w:val="none" w:sz="0" w:space="0" w:color="auto" w:frame="1"/>
          <w:lang w:val="en-CA" w:eastAsia="en-CA"/>
        </w:rPr>
        <w:t>Review the vision, mission, and strategic plan of your organization</w:t>
      </w:r>
    </w:p>
    <w:p w14:paraId="0438C449" w14:textId="77777777" w:rsidR="00A25936" w:rsidRPr="00A25936" w:rsidRDefault="00A25936" w:rsidP="00A25936">
      <w:pPr>
        <w:shd w:val="clear" w:color="auto" w:fill="FFFFFF"/>
        <w:spacing w:after="390" w:line="341" w:lineRule="atLeast"/>
        <w:textAlignment w:val="baseline"/>
        <w:rPr>
          <w:rFonts w:ascii="inherit" w:eastAsia="Times New Roman" w:hAnsi="inherit" w:cs="Helvetica"/>
          <w:color w:val="373737"/>
          <w:sz w:val="21"/>
          <w:szCs w:val="21"/>
          <w:lang w:val="en-CA" w:eastAsia="en-CA"/>
        </w:rPr>
      </w:pPr>
      <w:r w:rsidRPr="00A25936">
        <w:rPr>
          <w:rFonts w:ascii="inherit" w:eastAsia="Times New Roman" w:hAnsi="inherit" w:cs="Helvetica"/>
          <w:color w:val="373737"/>
          <w:sz w:val="21"/>
          <w:szCs w:val="21"/>
          <w:lang w:val="en-CA" w:eastAsia="en-CA"/>
        </w:rPr>
        <w:lastRenderedPageBreak/>
        <w:t>Familiarize yourself with your organization’s strategic plan, mission, and vision to have a clear understanding of the goals and objectives. This will ensure that volunteers are integrated with that effort and not working at cross-purposes.</w:t>
      </w:r>
    </w:p>
    <w:p w14:paraId="10CECBEF" w14:textId="77777777" w:rsidR="00A25936" w:rsidRPr="00A25936" w:rsidRDefault="00A25936" w:rsidP="00A25936">
      <w:pPr>
        <w:numPr>
          <w:ilvl w:val="0"/>
          <w:numId w:val="2"/>
        </w:numPr>
        <w:shd w:val="clear" w:color="auto" w:fill="FFFFFF"/>
        <w:spacing w:after="0" w:line="341" w:lineRule="atLeast"/>
        <w:ind w:left="600"/>
        <w:textAlignment w:val="baseline"/>
        <w:rPr>
          <w:rFonts w:ascii="inherit" w:eastAsia="Times New Roman" w:hAnsi="inherit" w:cs="Helvetica"/>
          <w:b/>
          <w:bCs/>
          <w:color w:val="373737"/>
          <w:sz w:val="21"/>
          <w:szCs w:val="21"/>
          <w:lang w:val="en-CA" w:eastAsia="en-CA"/>
        </w:rPr>
      </w:pPr>
      <w:r w:rsidRPr="00A25936">
        <w:rPr>
          <w:rFonts w:ascii="inherit" w:eastAsia="Times New Roman" w:hAnsi="inherit" w:cs="Helvetica"/>
          <w:b/>
          <w:bCs/>
          <w:color w:val="373737"/>
          <w:sz w:val="21"/>
          <w:szCs w:val="21"/>
          <w:bdr w:val="none" w:sz="0" w:space="0" w:color="auto" w:frame="1"/>
          <w:lang w:val="en-CA" w:eastAsia="en-CA"/>
        </w:rPr>
        <w:t>Identify ways in which volunteer involvement supports your strategic plan</w:t>
      </w:r>
    </w:p>
    <w:p w14:paraId="68725821" w14:textId="77777777" w:rsidR="00A25936" w:rsidRPr="00A25936" w:rsidRDefault="00A25936" w:rsidP="00A25936">
      <w:pPr>
        <w:shd w:val="clear" w:color="auto" w:fill="FFFFFF"/>
        <w:spacing w:after="0" w:line="341" w:lineRule="atLeast"/>
        <w:textAlignment w:val="baseline"/>
        <w:rPr>
          <w:rFonts w:ascii="inherit" w:eastAsia="Times New Roman" w:hAnsi="inherit" w:cs="Helvetica"/>
          <w:color w:val="373737"/>
          <w:sz w:val="21"/>
          <w:szCs w:val="21"/>
          <w:lang w:val="en-CA" w:eastAsia="en-CA"/>
        </w:rPr>
      </w:pPr>
      <w:r w:rsidRPr="00A25936">
        <w:rPr>
          <w:rFonts w:ascii="inherit" w:eastAsia="Times New Roman" w:hAnsi="inherit" w:cs="Helvetica"/>
          <w:color w:val="373737"/>
          <w:sz w:val="21"/>
          <w:szCs w:val="21"/>
          <w:lang w:val="en-CA" w:eastAsia="en-CA"/>
        </w:rPr>
        <w:t>Start assessing whether volunteer contributions support your strategic plan by articulating </w:t>
      </w:r>
      <w:r w:rsidRPr="00A25936">
        <w:rPr>
          <w:rFonts w:ascii="inherit" w:eastAsia="Times New Roman" w:hAnsi="inherit" w:cs="Helvetica"/>
          <w:i/>
          <w:iCs/>
          <w:color w:val="373737"/>
          <w:sz w:val="21"/>
          <w:szCs w:val="21"/>
          <w:bdr w:val="none" w:sz="0" w:space="0" w:color="auto" w:frame="1"/>
          <w:lang w:val="en-CA" w:eastAsia="en-CA"/>
        </w:rPr>
        <w:t>all</w:t>
      </w:r>
      <w:r w:rsidRPr="00A25936">
        <w:rPr>
          <w:rFonts w:ascii="inherit" w:eastAsia="Times New Roman" w:hAnsi="inherit" w:cs="Helvetica"/>
          <w:color w:val="373737"/>
          <w:sz w:val="21"/>
          <w:szCs w:val="21"/>
          <w:lang w:val="en-CA" w:eastAsia="en-CA"/>
        </w:rPr>
        <w:t> the volunteer work currently performed. You can apply a </w:t>
      </w:r>
      <w:hyperlink r:id="rId10" w:tgtFrame="_blank" w:history="1">
        <w:r w:rsidRPr="00A25936">
          <w:rPr>
            <w:rFonts w:ascii="inherit" w:eastAsia="Times New Roman" w:hAnsi="inherit" w:cs="Helvetica"/>
            <w:color w:val="699E03"/>
            <w:sz w:val="21"/>
            <w:szCs w:val="21"/>
            <w:u w:val="single"/>
            <w:bdr w:val="none" w:sz="0" w:space="0" w:color="auto" w:frame="1"/>
            <w:lang w:val="en-CA" w:eastAsia="en-CA"/>
          </w:rPr>
          <w:t>SWOT analysis</w:t>
        </w:r>
      </w:hyperlink>
      <w:r w:rsidRPr="00A25936">
        <w:rPr>
          <w:rFonts w:ascii="inherit" w:eastAsia="Times New Roman" w:hAnsi="inherit" w:cs="Helvetica"/>
          <w:color w:val="373737"/>
          <w:sz w:val="21"/>
          <w:szCs w:val="21"/>
          <w:lang w:val="en-CA" w:eastAsia="en-CA"/>
        </w:rPr>
        <w:t> (strengths, weaknesses, opportunities, threats) of volunteer engagement to the directives of the organization. What work helps support immediate goals or long-term vision? Are there tasks that don’t fit into your organization’s plan?</w:t>
      </w:r>
    </w:p>
    <w:p w14:paraId="05ABCEB2" w14:textId="77777777" w:rsidR="00A25936" w:rsidRPr="00A25936" w:rsidRDefault="00A25936" w:rsidP="00A25936">
      <w:pPr>
        <w:numPr>
          <w:ilvl w:val="0"/>
          <w:numId w:val="3"/>
        </w:numPr>
        <w:shd w:val="clear" w:color="auto" w:fill="FFFFFF"/>
        <w:spacing w:after="0" w:line="341" w:lineRule="atLeast"/>
        <w:ind w:left="600"/>
        <w:textAlignment w:val="baseline"/>
        <w:rPr>
          <w:rFonts w:ascii="inherit" w:eastAsia="Times New Roman" w:hAnsi="inherit" w:cs="Helvetica"/>
          <w:b/>
          <w:bCs/>
          <w:color w:val="373737"/>
          <w:sz w:val="21"/>
          <w:szCs w:val="21"/>
          <w:lang w:val="en-CA" w:eastAsia="en-CA"/>
        </w:rPr>
      </w:pPr>
      <w:r w:rsidRPr="00A25936">
        <w:rPr>
          <w:rFonts w:ascii="inherit" w:eastAsia="Times New Roman" w:hAnsi="inherit" w:cs="Helvetica"/>
          <w:b/>
          <w:bCs/>
          <w:color w:val="373737"/>
          <w:sz w:val="21"/>
          <w:szCs w:val="21"/>
          <w:bdr w:val="none" w:sz="0" w:space="0" w:color="auto" w:frame="1"/>
          <w:lang w:val="en-CA" w:eastAsia="en-CA"/>
        </w:rPr>
        <w:t>Identify where you may have gaps in programming/ service</w:t>
      </w:r>
    </w:p>
    <w:p w14:paraId="2B253AF0" w14:textId="77777777" w:rsidR="00A25936" w:rsidRPr="00A25936" w:rsidRDefault="00A25936" w:rsidP="00A25936">
      <w:pPr>
        <w:shd w:val="clear" w:color="auto" w:fill="FFFFFF"/>
        <w:spacing w:after="390" w:line="341" w:lineRule="atLeast"/>
        <w:textAlignment w:val="baseline"/>
        <w:rPr>
          <w:rFonts w:ascii="inherit" w:eastAsia="Times New Roman" w:hAnsi="inherit" w:cs="Helvetica"/>
          <w:color w:val="373737"/>
          <w:sz w:val="21"/>
          <w:szCs w:val="21"/>
          <w:lang w:val="en-CA" w:eastAsia="en-CA"/>
        </w:rPr>
      </w:pPr>
      <w:r w:rsidRPr="00A25936">
        <w:rPr>
          <w:rFonts w:ascii="inherit" w:eastAsia="Times New Roman" w:hAnsi="inherit" w:cs="Helvetica"/>
          <w:color w:val="373737"/>
          <w:sz w:val="21"/>
          <w:szCs w:val="21"/>
          <w:lang w:val="en-CA" w:eastAsia="en-CA"/>
        </w:rPr>
        <w:t>Often, the best ideas for improvement come from the end-users of a product or service. This can include staff, clients, families of clients, and volunteers. They will often see needs that are not being met. From this input, identify ways the right volunteer or volunteer initiatives might help.</w:t>
      </w:r>
    </w:p>
    <w:p w14:paraId="4E52CC79" w14:textId="77777777" w:rsidR="00A25936" w:rsidRPr="00A25936" w:rsidRDefault="00A25936" w:rsidP="00A25936">
      <w:pPr>
        <w:numPr>
          <w:ilvl w:val="0"/>
          <w:numId w:val="4"/>
        </w:numPr>
        <w:shd w:val="clear" w:color="auto" w:fill="FFFFFF"/>
        <w:spacing w:after="0" w:line="341" w:lineRule="atLeast"/>
        <w:ind w:left="600"/>
        <w:textAlignment w:val="baseline"/>
        <w:rPr>
          <w:rFonts w:ascii="inherit" w:eastAsia="Times New Roman" w:hAnsi="inherit" w:cs="Helvetica"/>
          <w:b/>
          <w:bCs/>
          <w:color w:val="373737"/>
          <w:sz w:val="21"/>
          <w:szCs w:val="21"/>
          <w:lang w:val="en-CA" w:eastAsia="en-CA"/>
        </w:rPr>
      </w:pPr>
      <w:r w:rsidRPr="00A25936">
        <w:rPr>
          <w:rFonts w:ascii="inherit" w:eastAsia="Times New Roman" w:hAnsi="inherit" w:cs="Helvetica"/>
          <w:b/>
          <w:bCs/>
          <w:color w:val="373737"/>
          <w:sz w:val="21"/>
          <w:szCs w:val="21"/>
          <w:bdr w:val="none" w:sz="0" w:space="0" w:color="auto" w:frame="1"/>
          <w:lang w:val="en-CA" w:eastAsia="en-CA"/>
        </w:rPr>
        <w:t>Create volunteer positions that fully align with the needs of programs, clients and the core services of the organization</w:t>
      </w:r>
    </w:p>
    <w:p w14:paraId="597B1C24" w14:textId="77777777" w:rsidR="00A25936" w:rsidRPr="00A25936" w:rsidRDefault="00A25936" w:rsidP="00A25936">
      <w:pPr>
        <w:shd w:val="clear" w:color="auto" w:fill="FFFFFF"/>
        <w:spacing w:after="390" w:line="341" w:lineRule="atLeast"/>
        <w:textAlignment w:val="baseline"/>
        <w:rPr>
          <w:rFonts w:ascii="inherit" w:eastAsia="Times New Roman" w:hAnsi="inherit" w:cs="Helvetica"/>
          <w:color w:val="373737"/>
          <w:sz w:val="21"/>
          <w:szCs w:val="21"/>
          <w:lang w:val="en-CA" w:eastAsia="en-CA"/>
        </w:rPr>
      </w:pPr>
      <w:r w:rsidRPr="00A25936">
        <w:rPr>
          <w:rFonts w:ascii="inherit" w:eastAsia="Times New Roman" w:hAnsi="inherit" w:cs="Helvetica"/>
          <w:color w:val="373737"/>
          <w:sz w:val="21"/>
          <w:szCs w:val="21"/>
          <w:lang w:val="en-CA" w:eastAsia="en-CA"/>
        </w:rPr>
        <w:t>The identification of gaps, weaknesses, and even strengths that could be expanded is where you will find ideas for new and high impact volunteer roles. Be sure to review any changes or new volunteer roles with the end-users of that role. For example, you may see a perfect opportunity for volunteers, but ensure that the team/ program with whom you would place new volunteers agree.</w:t>
      </w:r>
    </w:p>
    <w:p w14:paraId="62F37747" w14:textId="77777777" w:rsidR="00A25936" w:rsidRPr="00A25936" w:rsidRDefault="00A25936" w:rsidP="00A25936">
      <w:pPr>
        <w:numPr>
          <w:ilvl w:val="0"/>
          <w:numId w:val="5"/>
        </w:numPr>
        <w:shd w:val="clear" w:color="auto" w:fill="FFFFFF"/>
        <w:spacing w:after="0" w:line="341" w:lineRule="atLeast"/>
        <w:ind w:left="600"/>
        <w:textAlignment w:val="baseline"/>
        <w:rPr>
          <w:rFonts w:ascii="inherit" w:eastAsia="Times New Roman" w:hAnsi="inherit" w:cs="Helvetica"/>
          <w:b/>
          <w:bCs/>
          <w:color w:val="373737"/>
          <w:sz w:val="21"/>
          <w:szCs w:val="21"/>
          <w:lang w:val="en-CA" w:eastAsia="en-CA"/>
        </w:rPr>
      </w:pPr>
      <w:r w:rsidRPr="00A25936">
        <w:rPr>
          <w:rFonts w:ascii="inherit" w:eastAsia="Times New Roman" w:hAnsi="inherit" w:cs="Helvetica"/>
          <w:b/>
          <w:bCs/>
          <w:color w:val="373737"/>
          <w:sz w:val="21"/>
          <w:szCs w:val="21"/>
          <w:bdr w:val="none" w:sz="0" w:space="0" w:color="auto" w:frame="1"/>
          <w:lang w:val="en-CA" w:eastAsia="en-CA"/>
        </w:rPr>
        <w:t>Ask staff, clients and stakeholders to evaluate volunteer engagement</w:t>
      </w:r>
    </w:p>
    <w:p w14:paraId="3133D5B5" w14:textId="77777777" w:rsidR="00A25936" w:rsidRPr="00A25936" w:rsidRDefault="00A25936" w:rsidP="00A25936">
      <w:pPr>
        <w:shd w:val="clear" w:color="auto" w:fill="FFFFFF"/>
        <w:spacing w:after="390" w:line="341" w:lineRule="atLeast"/>
        <w:textAlignment w:val="baseline"/>
        <w:rPr>
          <w:rFonts w:ascii="inherit" w:eastAsia="Times New Roman" w:hAnsi="inherit" w:cs="Helvetica"/>
          <w:color w:val="373737"/>
          <w:sz w:val="21"/>
          <w:szCs w:val="21"/>
          <w:lang w:val="en-CA" w:eastAsia="en-CA"/>
        </w:rPr>
      </w:pPr>
      <w:r w:rsidRPr="00A25936">
        <w:rPr>
          <w:rFonts w:ascii="inherit" w:eastAsia="Times New Roman" w:hAnsi="inherit" w:cs="Helvetica"/>
          <w:color w:val="373737"/>
          <w:sz w:val="21"/>
          <w:szCs w:val="21"/>
          <w:lang w:val="en-CA" w:eastAsia="en-CA"/>
        </w:rPr>
        <w:t>Don’t be afraid to receive and even facilitate feedback about volunteer efforts. This can be done through several different tools such as surveys, interviews, and focus groups. Ensure that you model an atmosphere of openness, where feedback and suggestions are welcomed as an opportunity for improvements.</w:t>
      </w:r>
    </w:p>
    <w:p w14:paraId="2C9A3E59" w14:textId="77777777" w:rsidR="00A25936" w:rsidRPr="00A25936" w:rsidRDefault="00A25936" w:rsidP="00A25936">
      <w:pPr>
        <w:numPr>
          <w:ilvl w:val="0"/>
          <w:numId w:val="6"/>
        </w:numPr>
        <w:shd w:val="clear" w:color="auto" w:fill="FFFFFF"/>
        <w:spacing w:after="0" w:line="341" w:lineRule="atLeast"/>
        <w:ind w:left="600"/>
        <w:textAlignment w:val="baseline"/>
        <w:rPr>
          <w:rFonts w:ascii="inherit" w:eastAsia="Times New Roman" w:hAnsi="inherit" w:cs="Helvetica"/>
          <w:b/>
          <w:bCs/>
          <w:color w:val="373737"/>
          <w:sz w:val="21"/>
          <w:szCs w:val="21"/>
          <w:lang w:val="en-CA" w:eastAsia="en-CA"/>
        </w:rPr>
      </w:pPr>
      <w:r w:rsidRPr="00A25936">
        <w:rPr>
          <w:rFonts w:ascii="inherit" w:eastAsia="Times New Roman" w:hAnsi="inherit" w:cs="Helvetica"/>
          <w:b/>
          <w:bCs/>
          <w:color w:val="373737"/>
          <w:sz w:val="21"/>
          <w:szCs w:val="21"/>
          <w:bdr w:val="none" w:sz="0" w:space="0" w:color="auto" w:frame="1"/>
          <w:lang w:val="en-CA" w:eastAsia="en-CA"/>
        </w:rPr>
        <w:t xml:space="preserve">Measure and report on the impact of what </w:t>
      </w:r>
      <w:proofErr w:type="gramStart"/>
      <w:r w:rsidRPr="00A25936">
        <w:rPr>
          <w:rFonts w:ascii="inherit" w:eastAsia="Times New Roman" w:hAnsi="inherit" w:cs="Helvetica"/>
          <w:b/>
          <w:bCs/>
          <w:color w:val="373737"/>
          <w:sz w:val="21"/>
          <w:szCs w:val="21"/>
          <w:bdr w:val="none" w:sz="0" w:space="0" w:color="auto" w:frame="1"/>
          <w:lang w:val="en-CA" w:eastAsia="en-CA"/>
        </w:rPr>
        <w:t>volunteers</w:t>
      </w:r>
      <w:proofErr w:type="gramEnd"/>
      <w:r w:rsidRPr="00A25936">
        <w:rPr>
          <w:rFonts w:ascii="inherit" w:eastAsia="Times New Roman" w:hAnsi="inherit" w:cs="Helvetica"/>
          <w:b/>
          <w:bCs/>
          <w:color w:val="373737"/>
          <w:sz w:val="21"/>
          <w:szCs w:val="21"/>
          <w:bdr w:val="none" w:sz="0" w:space="0" w:color="auto" w:frame="1"/>
          <w:lang w:val="en-CA" w:eastAsia="en-CA"/>
        </w:rPr>
        <w:t xml:space="preserve"> do</w:t>
      </w:r>
    </w:p>
    <w:p w14:paraId="34569BA6" w14:textId="77777777" w:rsidR="00A25936" w:rsidRPr="00A25936" w:rsidRDefault="00A25936" w:rsidP="00A25936">
      <w:pPr>
        <w:shd w:val="clear" w:color="auto" w:fill="FFFFFF"/>
        <w:spacing w:after="390" w:line="341" w:lineRule="atLeast"/>
        <w:textAlignment w:val="baseline"/>
        <w:rPr>
          <w:rFonts w:ascii="inherit" w:eastAsia="Times New Roman" w:hAnsi="inherit" w:cs="Helvetica"/>
          <w:color w:val="373737"/>
          <w:sz w:val="21"/>
          <w:szCs w:val="21"/>
          <w:lang w:val="en-CA" w:eastAsia="en-CA"/>
        </w:rPr>
      </w:pPr>
      <w:r w:rsidRPr="00A25936">
        <w:rPr>
          <w:rFonts w:ascii="inherit" w:eastAsia="Times New Roman" w:hAnsi="inherit" w:cs="Helvetica"/>
          <w:color w:val="373737"/>
          <w:sz w:val="21"/>
          <w:szCs w:val="21"/>
          <w:lang w:val="en-CA" w:eastAsia="en-CA"/>
        </w:rPr>
        <w:t>Finally, demonstrate the impact of volunteer engagement. Show volunteers, staff, and organization leaders which accomplishments directly support the goals of the organization.</w:t>
      </w:r>
    </w:p>
    <w:p w14:paraId="799DF56F" w14:textId="77777777" w:rsidR="00A25936" w:rsidRPr="00A25936" w:rsidRDefault="00A25936" w:rsidP="00A25936">
      <w:pPr>
        <w:shd w:val="clear" w:color="auto" w:fill="FFFFFF"/>
        <w:spacing w:after="390" w:line="341" w:lineRule="atLeast"/>
        <w:textAlignment w:val="baseline"/>
        <w:rPr>
          <w:rFonts w:ascii="inherit" w:eastAsia="Times New Roman" w:hAnsi="inherit" w:cs="Helvetica"/>
          <w:color w:val="373737"/>
          <w:sz w:val="21"/>
          <w:szCs w:val="21"/>
          <w:lang w:val="en-CA" w:eastAsia="en-CA"/>
        </w:rPr>
      </w:pPr>
      <w:r w:rsidRPr="00A25936">
        <w:rPr>
          <w:rFonts w:ascii="inherit" w:eastAsia="Times New Roman" w:hAnsi="inherit" w:cs="Helvetica"/>
          <w:color w:val="373737"/>
          <w:sz w:val="21"/>
          <w:szCs w:val="21"/>
          <w:lang w:val="en-CA" w:eastAsia="en-CA"/>
        </w:rPr>
        <w:t>These six steps will ensure that volunteers are recruited and placed in truly strategic ways. Beginning with a focus on alignment with your organization’s vision sets the stage for leaders of volunteers to support the successful engagement of volunteers.</w:t>
      </w:r>
    </w:p>
    <w:p w14:paraId="3BDDA420" w14:textId="77777777" w:rsidR="00A25936" w:rsidRPr="00A25936" w:rsidRDefault="00A25936" w:rsidP="00A25936">
      <w:pPr>
        <w:shd w:val="clear" w:color="auto" w:fill="FFFFFF"/>
        <w:spacing w:after="0" w:line="341" w:lineRule="atLeast"/>
        <w:textAlignment w:val="baseline"/>
        <w:rPr>
          <w:rFonts w:ascii="inherit" w:eastAsia="Times New Roman" w:hAnsi="inherit" w:cs="Helvetica"/>
          <w:color w:val="373737"/>
          <w:sz w:val="21"/>
          <w:szCs w:val="21"/>
          <w:lang w:val="en-CA" w:eastAsia="en-CA"/>
        </w:rPr>
      </w:pPr>
      <w:r w:rsidRPr="00A25936">
        <w:rPr>
          <w:rFonts w:ascii="inherit" w:eastAsia="Times New Roman" w:hAnsi="inherit" w:cs="Helvetica"/>
          <w:i/>
          <w:iCs/>
          <w:noProof/>
          <w:color w:val="699E03"/>
          <w:sz w:val="21"/>
          <w:szCs w:val="21"/>
          <w:bdr w:val="none" w:sz="0" w:space="0" w:color="auto" w:frame="1"/>
          <w:lang w:val="en-CA" w:eastAsia="en-CA"/>
        </w:rPr>
        <w:lastRenderedPageBreak/>
        <w:drawing>
          <wp:inline distT="0" distB="0" distL="0" distR="0" wp14:anchorId="531672C4" wp14:editId="1F3DAFA2">
            <wp:extent cx="1432560" cy="1760220"/>
            <wp:effectExtent l="0" t="0" r="0" b="0"/>
            <wp:docPr id="2" name="Picture 2" descr="Michael Fliess, author of Measuring the Impact of Volunteers: A Balanced and Strategic Approach">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hael Fliess, author of Measuring the Impact of Volunteers: A Balanced and Strategic Approach">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2560" cy="1760220"/>
                    </a:xfrm>
                    <a:prstGeom prst="rect">
                      <a:avLst/>
                    </a:prstGeom>
                    <a:noFill/>
                    <a:ln>
                      <a:noFill/>
                    </a:ln>
                  </pic:spPr>
                </pic:pic>
              </a:graphicData>
            </a:graphic>
          </wp:inline>
        </w:drawing>
      </w:r>
      <w:r w:rsidRPr="00A25936">
        <w:rPr>
          <w:rFonts w:ascii="inherit" w:eastAsia="Times New Roman" w:hAnsi="inherit" w:cs="Helvetica"/>
          <w:b/>
          <w:bCs/>
          <w:i/>
          <w:iCs/>
          <w:color w:val="373737"/>
          <w:sz w:val="21"/>
          <w:szCs w:val="21"/>
          <w:bdr w:val="none" w:sz="0" w:space="0" w:color="auto" w:frame="1"/>
          <w:lang w:val="en-CA" w:eastAsia="en-CA"/>
        </w:rPr>
        <w:t>About the author:</w:t>
      </w:r>
      <w:r w:rsidRPr="00A25936">
        <w:rPr>
          <w:rFonts w:ascii="inherit" w:eastAsia="Times New Roman" w:hAnsi="inherit" w:cs="Helvetica"/>
          <w:color w:val="373737"/>
          <w:sz w:val="21"/>
          <w:szCs w:val="21"/>
          <w:lang w:val="en-CA" w:eastAsia="en-CA"/>
        </w:rPr>
        <w:br/>
      </w:r>
      <w:r w:rsidRPr="00A25936">
        <w:rPr>
          <w:rFonts w:ascii="inherit" w:eastAsia="Times New Roman" w:hAnsi="inherit" w:cs="Helvetica"/>
          <w:i/>
          <w:iCs/>
          <w:color w:val="373737"/>
          <w:sz w:val="21"/>
          <w:szCs w:val="21"/>
          <w:bdr w:val="none" w:sz="0" w:space="0" w:color="auto" w:frame="1"/>
          <w:lang w:val="en-CA" w:eastAsia="en-CA"/>
        </w:rPr>
        <w:t xml:space="preserve">Michael </w:t>
      </w:r>
      <w:proofErr w:type="spellStart"/>
      <w:r w:rsidRPr="00A25936">
        <w:rPr>
          <w:rFonts w:ascii="inherit" w:eastAsia="Times New Roman" w:hAnsi="inherit" w:cs="Helvetica"/>
          <w:i/>
          <w:iCs/>
          <w:color w:val="373737"/>
          <w:sz w:val="21"/>
          <w:szCs w:val="21"/>
          <w:bdr w:val="none" w:sz="0" w:space="0" w:color="auto" w:frame="1"/>
          <w:lang w:val="en-CA" w:eastAsia="en-CA"/>
        </w:rPr>
        <w:t>Fliess</w:t>
      </w:r>
      <w:proofErr w:type="spellEnd"/>
      <w:r w:rsidRPr="00A25936">
        <w:rPr>
          <w:rFonts w:ascii="inherit" w:eastAsia="Times New Roman" w:hAnsi="inherit" w:cs="Helvetica"/>
          <w:i/>
          <w:iCs/>
          <w:color w:val="373737"/>
          <w:sz w:val="21"/>
          <w:szCs w:val="21"/>
          <w:bdr w:val="none" w:sz="0" w:space="0" w:color="auto" w:frame="1"/>
          <w:lang w:val="en-CA" w:eastAsia="en-CA"/>
        </w:rPr>
        <w:t xml:space="preserve"> has worked in the field of volunteer management for over 18 years with a focus in the non-profit/healthcare sector. He has served in leadership roles with the Professional Association of Volunteer Leaders – Ontario (</w:t>
      </w:r>
      <w:r w:rsidRPr="00A25936">
        <w:rPr>
          <w:rFonts w:ascii="inherit" w:eastAsia="Times New Roman" w:hAnsi="inherit" w:cs="Helvetica"/>
          <w:color w:val="373737"/>
          <w:sz w:val="21"/>
          <w:szCs w:val="21"/>
          <w:lang w:val="en-CA" w:eastAsia="en-CA"/>
        </w:rPr>
        <w:t>PAVRO</w:t>
      </w:r>
      <w:r w:rsidRPr="00A25936">
        <w:rPr>
          <w:rFonts w:ascii="inherit" w:eastAsia="Times New Roman" w:hAnsi="inherit" w:cs="Helvetica"/>
          <w:i/>
          <w:iCs/>
          <w:color w:val="373737"/>
          <w:sz w:val="21"/>
          <w:szCs w:val="21"/>
          <w:bdr w:val="none" w:sz="0" w:space="0" w:color="auto" w:frame="1"/>
          <w:lang w:val="en-CA" w:eastAsia="en-CA"/>
        </w:rPr>
        <w:t>), as a director at large, co-chair of the PAVR-O Mentor Program and Survey Lead for the Standardized Volunteer Opinion Survey. Michael is a co-author and project lead for </w:t>
      </w:r>
      <w:hyperlink r:id="rId13" w:tgtFrame="_blank" w:history="1">
        <w:r w:rsidRPr="00A25936">
          <w:rPr>
            <w:rFonts w:ascii="inherit" w:eastAsia="Times New Roman" w:hAnsi="inherit" w:cs="Helvetica"/>
            <w:i/>
            <w:iCs/>
            <w:color w:val="699E03"/>
            <w:sz w:val="21"/>
            <w:szCs w:val="21"/>
            <w:u w:val="single"/>
            <w:bdr w:val="none" w:sz="0" w:space="0" w:color="auto" w:frame="1"/>
            <w:lang w:val="en-CA" w:eastAsia="en-CA"/>
          </w:rPr>
          <w:t>Measuring the Impact of Volunteers: A Balanced and Strategic Approach</w:t>
        </w:r>
      </w:hyperlink>
      <w:r w:rsidRPr="00A25936">
        <w:rPr>
          <w:rFonts w:ascii="inherit" w:eastAsia="Times New Roman" w:hAnsi="inherit" w:cs="Helvetica"/>
          <w:i/>
          <w:iCs/>
          <w:color w:val="373737"/>
          <w:sz w:val="21"/>
          <w:szCs w:val="21"/>
          <w:bdr w:val="none" w:sz="0" w:space="0" w:color="auto" w:frame="1"/>
          <w:lang w:val="en-CA" w:eastAsia="en-CA"/>
        </w:rPr>
        <w:t xml:space="preserve">, by </w:t>
      </w:r>
      <w:proofErr w:type="spellStart"/>
      <w:r w:rsidRPr="00A25936">
        <w:rPr>
          <w:rFonts w:ascii="inherit" w:eastAsia="Times New Roman" w:hAnsi="inherit" w:cs="Helvetica"/>
          <w:i/>
          <w:iCs/>
          <w:color w:val="373737"/>
          <w:sz w:val="21"/>
          <w:szCs w:val="21"/>
          <w:bdr w:val="none" w:sz="0" w:space="0" w:color="auto" w:frame="1"/>
          <w:lang w:val="en-CA" w:eastAsia="en-CA"/>
        </w:rPr>
        <w:t>ChristineBurych</w:t>
      </w:r>
      <w:proofErr w:type="spellEnd"/>
      <w:r w:rsidRPr="00A25936">
        <w:rPr>
          <w:rFonts w:ascii="inherit" w:eastAsia="Times New Roman" w:hAnsi="inherit" w:cs="Helvetica"/>
          <w:i/>
          <w:iCs/>
          <w:color w:val="373737"/>
          <w:sz w:val="21"/>
          <w:szCs w:val="21"/>
          <w:bdr w:val="none" w:sz="0" w:space="0" w:color="auto" w:frame="1"/>
          <w:lang w:val="en-CA" w:eastAsia="en-CA"/>
        </w:rPr>
        <w:t xml:space="preserve">, Alison </w:t>
      </w:r>
      <w:proofErr w:type="spellStart"/>
      <w:r w:rsidRPr="00A25936">
        <w:rPr>
          <w:rFonts w:ascii="inherit" w:eastAsia="Times New Roman" w:hAnsi="inherit" w:cs="Helvetica"/>
          <w:i/>
          <w:iCs/>
          <w:color w:val="373737"/>
          <w:sz w:val="21"/>
          <w:szCs w:val="21"/>
          <w:bdr w:val="none" w:sz="0" w:space="0" w:color="auto" w:frame="1"/>
          <w:lang w:val="en-CA" w:eastAsia="en-CA"/>
        </w:rPr>
        <w:t>Caird</w:t>
      </w:r>
      <w:proofErr w:type="spellEnd"/>
      <w:r w:rsidRPr="00A25936">
        <w:rPr>
          <w:rFonts w:ascii="inherit" w:eastAsia="Times New Roman" w:hAnsi="inherit" w:cs="Helvetica"/>
          <w:i/>
          <w:iCs/>
          <w:color w:val="373737"/>
          <w:sz w:val="21"/>
          <w:szCs w:val="21"/>
          <w:bdr w:val="none" w:sz="0" w:space="0" w:color="auto" w:frame="1"/>
          <w:lang w:val="en-CA" w:eastAsia="en-CA"/>
        </w:rPr>
        <w:t xml:space="preserve">, Joanne Fine </w:t>
      </w:r>
      <w:proofErr w:type="spellStart"/>
      <w:r w:rsidRPr="00A25936">
        <w:rPr>
          <w:rFonts w:ascii="inherit" w:eastAsia="Times New Roman" w:hAnsi="inherit" w:cs="Helvetica"/>
          <w:i/>
          <w:iCs/>
          <w:color w:val="373737"/>
          <w:sz w:val="21"/>
          <w:szCs w:val="21"/>
          <w:bdr w:val="none" w:sz="0" w:space="0" w:color="auto" w:frame="1"/>
          <w:lang w:val="en-CA" w:eastAsia="en-CA"/>
        </w:rPr>
        <w:t>Schwebel</w:t>
      </w:r>
      <w:proofErr w:type="spellEnd"/>
      <w:r w:rsidRPr="00A25936">
        <w:rPr>
          <w:rFonts w:ascii="inherit" w:eastAsia="Times New Roman" w:hAnsi="inherit" w:cs="Helvetica"/>
          <w:i/>
          <w:iCs/>
          <w:color w:val="373737"/>
          <w:sz w:val="21"/>
          <w:szCs w:val="21"/>
          <w:bdr w:val="none" w:sz="0" w:space="0" w:color="auto" w:frame="1"/>
          <w:lang w:val="en-CA" w:eastAsia="en-CA"/>
        </w:rPr>
        <w:t xml:space="preserve">, Michael </w:t>
      </w:r>
      <w:proofErr w:type="spellStart"/>
      <w:r w:rsidRPr="00A25936">
        <w:rPr>
          <w:rFonts w:ascii="inherit" w:eastAsia="Times New Roman" w:hAnsi="inherit" w:cs="Helvetica"/>
          <w:i/>
          <w:iCs/>
          <w:color w:val="373737"/>
          <w:sz w:val="21"/>
          <w:szCs w:val="21"/>
          <w:bdr w:val="none" w:sz="0" w:space="0" w:color="auto" w:frame="1"/>
          <w:lang w:val="en-CA" w:eastAsia="en-CA"/>
        </w:rPr>
        <w:t>Fliess</w:t>
      </w:r>
      <w:proofErr w:type="spellEnd"/>
      <w:r w:rsidRPr="00A25936">
        <w:rPr>
          <w:rFonts w:ascii="inherit" w:eastAsia="Times New Roman" w:hAnsi="inherit" w:cs="Helvetica"/>
          <w:i/>
          <w:iCs/>
          <w:color w:val="373737"/>
          <w:sz w:val="21"/>
          <w:szCs w:val="21"/>
          <w:bdr w:val="none" w:sz="0" w:space="0" w:color="auto" w:frame="1"/>
          <w:lang w:val="en-CA" w:eastAsia="en-CA"/>
        </w:rPr>
        <w:t xml:space="preserve">, and Heather </w:t>
      </w:r>
      <w:proofErr w:type="spellStart"/>
      <w:r w:rsidRPr="00A25936">
        <w:rPr>
          <w:rFonts w:ascii="inherit" w:eastAsia="Times New Roman" w:hAnsi="inherit" w:cs="Helvetica"/>
          <w:i/>
          <w:iCs/>
          <w:color w:val="373737"/>
          <w:sz w:val="21"/>
          <w:szCs w:val="21"/>
          <w:bdr w:val="none" w:sz="0" w:space="0" w:color="auto" w:frame="1"/>
          <w:lang w:val="en-CA" w:eastAsia="en-CA"/>
        </w:rPr>
        <w:t>Hardie</w:t>
      </w:r>
      <w:proofErr w:type="spellEnd"/>
      <w:r w:rsidRPr="00A25936">
        <w:rPr>
          <w:rFonts w:ascii="inherit" w:eastAsia="Times New Roman" w:hAnsi="inherit" w:cs="Helvetica"/>
          <w:i/>
          <w:iCs/>
          <w:color w:val="373737"/>
          <w:sz w:val="21"/>
          <w:szCs w:val="21"/>
          <w:bdr w:val="none" w:sz="0" w:space="0" w:color="auto" w:frame="1"/>
          <w:lang w:val="en-CA" w:eastAsia="en-CA"/>
        </w:rPr>
        <w:t xml:space="preserve"> (© 2016,</w:t>
      </w:r>
      <w:hyperlink r:id="rId14" w:tgtFrame="_blank" w:history="1">
        <w:r w:rsidRPr="00A25936">
          <w:rPr>
            <w:rFonts w:ascii="inherit" w:eastAsia="Times New Roman" w:hAnsi="inherit" w:cs="Helvetica"/>
            <w:i/>
            <w:iCs/>
            <w:color w:val="699E03"/>
            <w:sz w:val="21"/>
            <w:szCs w:val="21"/>
            <w:bdr w:val="none" w:sz="0" w:space="0" w:color="auto" w:frame="1"/>
            <w:lang w:val="en-CA" w:eastAsia="en-CA"/>
          </w:rPr>
          <w:t> </w:t>
        </w:r>
        <w:r w:rsidRPr="00A25936">
          <w:rPr>
            <w:rFonts w:ascii="inherit" w:eastAsia="Times New Roman" w:hAnsi="inherit" w:cs="Helvetica"/>
            <w:i/>
            <w:iCs/>
            <w:color w:val="699E03"/>
            <w:sz w:val="21"/>
            <w:szCs w:val="21"/>
            <w:u w:val="single"/>
            <w:bdr w:val="none" w:sz="0" w:space="0" w:color="auto" w:frame="1"/>
            <w:lang w:val="en-CA" w:eastAsia="en-CA"/>
          </w:rPr>
          <w:t>Energize, Inc.</w:t>
        </w:r>
      </w:hyperlink>
      <w:r w:rsidRPr="00A25936">
        <w:rPr>
          <w:rFonts w:ascii="inherit" w:eastAsia="Times New Roman" w:hAnsi="inherit" w:cs="Helvetica"/>
          <w:i/>
          <w:iCs/>
          <w:color w:val="373737"/>
          <w:sz w:val="21"/>
          <w:szCs w:val="21"/>
          <w:bdr w:val="none" w:sz="0" w:space="0" w:color="auto" w:frame="1"/>
          <w:lang w:val="en-CA" w:eastAsia="en-CA"/>
        </w:rPr>
        <w:t>)</w:t>
      </w:r>
    </w:p>
    <w:p w14:paraId="40EE42C1" w14:textId="77777777" w:rsidR="00A25936" w:rsidRPr="00A25936" w:rsidRDefault="00A25936">
      <w:pPr>
        <w:rPr>
          <w:lang w:val="en-CA"/>
        </w:rPr>
      </w:pPr>
      <w:bookmarkStart w:id="0" w:name="_GoBack"/>
      <w:bookmarkEnd w:id="0"/>
    </w:p>
    <w:sectPr w:rsidR="00A25936" w:rsidRPr="00A259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E93"/>
    <w:multiLevelType w:val="multilevel"/>
    <w:tmpl w:val="40B6CF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DC7698"/>
    <w:multiLevelType w:val="multilevel"/>
    <w:tmpl w:val="019E86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BA338C"/>
    <w:multiLevelType w:val="multilevel"/>
    <w:tmpl w:val="76344B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C267AC"/>
    <w:multiLevelType w:val="multilevel"/>
    <w:tmpl w:val="133420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4D341C"/>
    <w:multiLevelType w:val="multilevel"/>
    <w:tmpl w:val="C10C8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F71563"/>
    <w:multiLevelType w:val="multilevel"/>
    <w:tmpl w:val="5DAA9F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936"/>
    <w:rsid w:val="00013543"/>
    <w:rsid w:val="00017952"/>
    <w:rsid w:val="00045596"/>
    <w:rsid w:val="000614D5"/>
    <w:rsid w:val="00071FD1"/>
    <w:rsid w:val="0013115E"/>
    <w:rsid w:val="001456FF"/>
    <w:rsid w:val="00196EFC"/>
    <w:rsid w:val="001A7973"/>
    <w:rsid w:val="001D0798"/>
    <w:rsid w:val="001E6C0C"/>
    <w:rsid w:val="00201AFD"/>
    <w:rsid w:val="00255A1E"/>
    <w:rsid w:val="0029259F"/>
    <w:rsid w:val="002A26B6"/>
    <w:rsid w:val="002B036C"/>
    <w:rsid w:val="003A4155"/>
    <w:rsid w:val="003F6DCE"/>
    <w:rsid w:val="004453CC"/>
    <w:rsid w:val="005005F3"/>
    <w:rsid w:val="00572FF1"/>
    <w:rsid w:val="005929F9"/>
    <w:rsid w:val="005F4B7E"/>
    <w:rsid w:val="006564ED"/>
    <w:rsid w:val="007030D1"/>
    <w:rsid w:val="0072020D"/>
    <w:rsid w:val="00722D56"/>
    <w:rsid w:val="00763272"/>
    <w:rsid w:val="00771BB1"/>
    <w:rsid w:val="007940D1"/>
    <w:rsid w:val="007B19FA"/>
    <w:rsid w:val="00827039"/>
    <w:rsid w:val="008371CC"/>
    <w:rsid w:val="00874AA8"/>
    <w:rsid w:val="00877237"/>
    <w:rsid w:val="00883443"/>
    <w:rsid w:val="00894B8F"/>
    <w:rsid w:val="00894CDE"/>
    <w:rsid w:val="008C12E7"/>
    <w:rsid w:val="00A25936"/>
    <w:rsid w:val="00B65DA9"/>
    <w:rsid w:val="00C5108B"/>
    <w:rsid w:val="00CA0932"/>
    <w:rsid w:val="00D042B4"/>
    <w:rsid w:val="00D32BFA"/>
    <w:rsid w:val="00D404E8"/>
    <w:rsid w:val="00D42AD7"/>
    <w:rsid w:val="00D9144B"/>
    <w:rsid w:val="00DA30D7"/>
    <w:rsid w:val="00DB0862"/>
    <w:rsid w:val="00DF72CA"/>
    <w:rsid w:val="00E368BF"/>
    <w:rsid w:val="00E44FB0"/>
    <w:rsid w:val="00E607FC"/>
    <w:rsid w:val="00F504C5"/>
    <w:rsid w:val="00F852C7"/>
    <w:rsid w:val="00FB2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2D25"/>
  <w15:chartTrackingRefBased/>
  <w15:docId w15:val="{0E079D3C-B603-497C-8D43-EA324A5D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780749">
      <w:bodyDiv w:val="1"/>
      <w:marLeft w:val="0"/>
      <w:marRight w:val="0"/>
      <w:marTop w:val="0"/>
      <w:marBottom w:val="0"/>
      <w:divBdr>
        <w:top w:val="none" w:sz="0" w:space="0" w:color="auto"/>
        <w:left w:val="none" w:sz="0" w:space="0" w:color="auto"/>
        <w:bottom w:val="none" w:sz="0" w:space="0" w:color="auto"/>
        <w:right w:val="none" w:sz="0" w:space="0" w:color="auto"/>
      </w:divBdr>
      <w:divsChild>
        <w:div w:id="563300873">
          <w:marLeft w:val="0"/>
          <w:marRight w:val="0"/>
          <w:marTop w:val="0"/>
          <w:marBottom w:val="0"/>
          <w:divBdr>
            <w:top w:val="none" w:sz="0" w:space="0" w:color="auto"/>
            <w:left w:val="none" w:sz="0" w:space="0" w:color="auto"/>
            <w:bottom w:val="none" w:sz="0" w:space="0" w:color="auto"/>
            <w:right w:val="none" w:sz="0" w:space="0" w:color="auto"/>
          </w:divBdr>
        </w:div>
        <w:div w:id="1807233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nergizeinc.com/store/measuring_impact_volunteers" TargetMode="External"/><Relationship Id="rId3" Type="http://schemas.openxmlformats.org/officeDocument/2006/relationships/settings" Target="settings.xml"/><Relationship Id="rId7" Type="http://schemas.openxmlformats.org/officeDocument/2006/relationships/hyperlink" Target="http://blogs.volunteermatch.org/engagingvolunteers/category/volunteer-management/"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logs.volunteermatch.org/engagingvolunteers/2016/04/28/aligning-volunteer-engagement-to-the-vision-mission-and-strategic-plan-of-your-organization/" TargetMode="External"/><Relationship Id="rId11" Type="http://schemas.openxmlformats.org/officeDocument/2006/relationships/hyperlink" Target="http://blogs.volunteermatch.org/engagingvolunteers/wp-content/uploads/2016/04/Michael-2-final-1resized.jpg" TargetMode="External"/><Relationship Id="rId5" Type="http://schemas.openxmlformats.org/officeDocument/2006/relationships/hyperlink" Target="http://blogs.volunteermatch.org/engagingvolunteers/author/tsrebro/" TargetMode="External"/><Relationship Id="rId15" Type="http://schemas.openxmlformats.org/officeDocument/2006/relationships/fontTable" Target="fontTable.xml"/><Relationship Id="rId10" Type="http://schemas.openxmlformats.org/officeDocument/2006/relationships/hyperlink" Target="https://en.wikipedia.org/wiki/SWOT_analysis" TargetMode="External"/><Relationship Id="rId4" Type="http://schemas.openxmlformats.org/officeDocument/2006/relationships/webSettings" Target="webSettings.xml"/><Relationship Id="rId9" Type="http://schemas.openxmlformats.org/officeDocument/2006/relationships/hyperlink" Target="https://volunteer.ca/content/2013-volunteer-recognition-study%20" TargetMode="External"/><Relationship Id="rId14" Type="http://schemas.openxmlformats.org/officeDocument/2006/relationships/hyperlink" Target="https://www.energizeinc.com/store/measuring_impact_volunt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Lockhart</dc:creator>
  <cp:keywords/>
  <dc:description/>
  <cp:lastModifiedBy>Donna Lockhart</cp:lastModifiedBy>
  <cp:revision>1</cp:revision>
  <dcterms:created xsi:type="dcterms:W3CDTF">2016-05-03T18:58:00Z</dcterms:created>
  <dcterms:modified xsi:type="dcterms:W3CDTF">2016-05-03T18:59:00Z</dcterms:modified>
</cp:coreProperties>
</file>